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napToGrid/>
        <w:spacing w:before="750" w:after="150"/>
        <w:jc w:val="center"/>
        <w:outlineLvl w:val="2"/>
        <w:rPr>
          <w:rFonts w:ascii="黑体" w:hAnsi="黑体" w:eastAsia="黑体" w:cs="宋体"/>
          <w:sz w:val="33"/>
          <w:szCs w:val="33"/>
        </w:rPr>
      </w:pPr>
      <w:r>
        <w:rPr>
          <w:rFonts w:hint="eastAsia" w:ascii="黑体" w:hAnsi="黑体" w:eastAsia="黑体" w:cs="宋体"/>
          <w:sz w:val="33"/>
          <w:szCs w:val="33"/>
        </w:rPr>
        <w:t>厦门大学研究生学位论文答辩情况记录</w:t>
      </w:r>
    </w:p>
    <w:tbl>
      <w:tblPr>
        <w:tblStyle w:val="3"/>
        <w:tblW w:w="8336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8"/>
        <w:gridCol w:w="1545"/>
        <w:gridCol w:w="617"/>
        <w:gridCol w:w="1698"/>
        <w:gridCol w:w="1003"/>
        <w:gridCol w:w="926"/>
        <w:gridCol w:w="1003"/>
        <w:gridCol w:w="926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18" w:type="dxa"/>
            <w:vAlign w:val="center"/>
          </w:tcPr>
          <w:p>
            <w:pPr>
              <w:adjustRightInd/>
              <w:snapToGrid/>
              <w:spacing w:after="0" w:line="360" w:lineRule="atLeast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学号</w:t>
            </w:r>
          </w:p>
        </w:tc>
        <w:tc>
          <w:tcPr>
            <w:tcW w:w="1545" w:type="dxa"/>
            <w:vAlign w:val="center"/>
          </w:tcPr>
          <w:p>
            <w:pPr>
              <w:wordWrap w:val="0"/>
              <w:adjustRightInd/>
              <w:snapToGrid/>
              <w:spacing w:after="0" w:line="36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33120141151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XXX</w:t>
            </w:r>
          </w:p>
        </w:tc>
        <w:tc>
          <w:tcPr>
            <w:tcW w:w="617" w:type="dxa"/>
            <w:vAlign w:val="center"/>
          </w:tcPr>
          <w:p>
            <w:pPr>
              <w:adjustRightInd/>
              <w:snapToGrid/>
              <w:spacing w:after="0" w:line="360" w:lineRule="atLeast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1698" w:type="dxa"/>
            <w:vAlign w:val="center"/>
          </w:tcPr>
          <w:p>
            <w:pPr>
              <w:wordWrap w:val="0"/>
              <w:adjustRightInd/>
              <w:snapToGrid/>
              <w:spacing w:after="0" w:line="36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XXX</w:t>
            </w:r>
          </w:p>
        </w:tc>
        <w:tc>
          <w:tcPr>
            <w:tcW w:w="1003" w:type="dxa"/>
            <w:vAlign w:val="center"/>
          </w:tcPr>
          <w:p>
            <w:pPr>
              <w:adjustRightInd/>
              <w:snapToGrid/>
              <w:spacing w:after="0" w:line="360" w:lineRule="atLeast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指导教师</w:t>
            </w:r>
          </w:p>
        </w:tc>
        <w:tc>
          <w:tcPr>
            <w:tcW w:w="926" w:type="dxa"/>
            <w:vAlign w:val="center"/>
          </w:tcPr>
          <w:p>
            <w:pPr>
              <w:wordWrap w:val="0"/>
              <w:adjustRightInd/>
              <w:snapToGrid/>
              <w:spacing w:after="0" w:line="36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XXX</w:t>
            </w:r>
          </w:p>
        </w:tc>
        <w:tc>
          <w:tcPr>
            <w:tcW w:w="1003" w:type="dxa"/>
            <w:vAlign w:val="center"/>
          </w:tcPr>
          <w:p>
            <w:pPr>
              <w:adjustRightInd/>
              <w:snapToGrid/>
              <w:spacing w:after="0" w:line="360" w:lineRule="atLeast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培养层次</w:t>
            </w:r>
          </w:p>
        </w:tc>
        <w:tc>
          <w:tcPr>
            <w:tcW w:w="926" w:type="dxa"/>
            <w:vAlign w:val="center"/>
          </w:tcPr>
          <w:p>
            <w:pPr>
              <w:wordWrap w:val="0"/>
              <w:adjustRightInd/>
              <w:snapToGrid/>
              <w:spacing w:after="0" w:line="36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硕士生</w:t>
            </w:r>
          </w:p>
        </w:tc>
      </w:tr>
    </w:tbl>
    <w:p>
      <w:pPr>
        <w:adjustRightInd/>
        <w:snapToGrid/>
        <w:spacing w:after="0"/>
        <w:jc w:val="center"/>
        <w:rPr>
          <w:rFonts w:ascii="宋体" w:hAnsi="宋体" w:eastAsia="宋体" w:cs="宋体"/>
          <w:vanish/>
          <w:sz w:val="24"/>
          <w:szCs w:val="24"/>
        </w:rPr>
      </w:pPr>
    </w:p>
    <w:tbl>
      <w:tblPr>
        <w:tblStyle w:val="3"/>
        <w:tblW w:w="83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0"/>
        <w:gridCol w:w="1050"/>
        <w:gridCol w:w="493"/>
        <w:gridCol w:w="953"/>
        <w:gridCol w:w="1445"/>
        <w:gridCol w:w="1048"/>
        <w:gridCol w:w="2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/>
              <w:snapToGrid/>
              <w:spacing w:after="0" w:line="360" w:lineRule="atLeast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门类</w:t>
            </w:r>
          </w:p>
        </w:tc>
        <w:tc>
          <w:tcPr>
            <w:tcW w:w="154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ordWrap w:val="0"/>
              <w:adjustRightInd/>
              <w:snapToGrid/>
              <w:spacing w:after="0" w:line="36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工学</w:t>
            </w:r>
          </w:p>
        </w:tc>
        <w:tc>
          <w:tcPr>
            <w:tcW w:w="95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/>
              <w:snapToGrid/>
              <w:spacing w:after="0" w:line="360" w:lineRule="atLeast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一级学科</w:t>
            </w:r>
          </w:p>
        </w:tc>
        <w:tc>
          <w:tcPr>
            <w:tcW w:w="14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ordWrap w:val="0"/>
              <w:adjustRightInd/>
              <w:snapToGrid/>
              <w:spacing w:after="0" w:line="36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环境科学与工程</w:t>
            </w:r>
          </w:p>
        </w:tc>
        <w:tc>
          <w:tcPr>
            <w:tcW w:w="104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/>
              <w:snapToGrid/>
              <w:spacing w:after="0" w:line="360" w:lineRule="atLeast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二级学科</w:t>
            </w:r>
          </w:p>
        </w:tc>
        <w:tc>
          <w:tcPr>
            <w:tcW w:w="274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ordWrap w:val="0"/>
              <w:adjustRightInd/>
              <w:snapToGrid/>
              <w:spacing w:after="0" w:line="36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环境科学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65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/>
              <w:snapToGrid/>
              <w:spacing w:after="0" w:line="360" w:lineRule="atLeast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学位论文题目</w:t>
            </w:r>
          </w:p>
        </w:tc>
        <w:tc>
          <w:tcPr>
            <w:tcW w:w="6686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ordWrap w:val="0"/>
              <w:adjustRightInd/>
              <w:snapToGrid/>
              <w:spacing w:after="0" w:line="360" w:lineRule="atLeas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基于金属纳米粒子的铜离子检测新方法的研究和应用</w:t>
            </w:r>
          </w:p>
        </w:tc>
      </w:tr>
    </w:tbl>
    <w:p>
      <w:pPr>
        <w:adjustRightInd/>
        <w:snapToGrid/>
        <w:spacing w:after="0"/>
        <w:rPr>
          <w:rFonts w:ascii="宋体" w:hAnsi="宋体" w:eastAsia="宋体" w:cs="宋体"/>
          <w:vanish/>
          <w:sz w:val="24"/>
          <w:szCs w:val="24"/>
        </w:rPr>
      </w:pPr>
    </w:p>
    <w:tbl>
      <w:tblPr>
        <w:tblStyle w:val="3"/>
        <w:tblW w:w="8336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39"/>
        <w:gridCol w:w="407"/>
        <w:gridCol w:w="1771"/>
        <w:gridCol w:w="1544"/>
        <w:gridCol w:w="859"/>
        <w:gridCol w:w="1657"/>
        <w:gridCol w:w="85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4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djustRightInd/>
              <w:snapToGrid/>
              <w:spacing w:after="0" w:line="36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送审次数</w:t>
            </w:r>
          </w:p>
        </w:tc>
        <w:tc>
          <w:tcPr>
            <w:tcW w:w="17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ordWrap w:val="0"/>
              <w:adjustRightInd/>
              <w:snapToGrid/>
              <w:spacing w:after="0" w:line="36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5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djustRightInd/>
              <w:snapToGrid/>
              <w:spacing w:after="0" w:line="36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答辩次数</w:t>
            </w:r>
          </w:p>
        </w:tc>
        <w:tc>
          <w:tcPr>
            <w:tcW w:w="8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ordWrap w:val="0"/>
              <w:adjustRightInd/>
              <w:snapToGrid/>
              <w:spacing w:after="0" w:line="36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6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djustRightInd/>
              <w:snapToGrid/>
              <w:spacing w:after="0" w:line="36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审批次数</w:t>
            </w:r>
          </w:p>
        </w:tc>
        <w:tc>
          <w:tcPr>
            <w:tcW w:w="8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ordWrap w:val="0"/>
              <w:adjustRightInd/>
              <w:snapToGrid/>
              <w:spacing w:after="0" w:line="36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djustRightInd/>
              <w:snapToGrid/>
              <w:spacing w:after="0" w:line="36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答辩时间</w:t>
            </w:r>
          </w:p>
        </w:tc>
        <w:tc>
          <w:tcPr>
            <w:tcW w:w="217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ordWrap w:val="0"/>
              <w:adjustRightInd/>
              <w:snapToGrid/>
              <w:spacing w:after="0" w:line="36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2017年8月2日 9:30</w:t>
            </w:r>
          </w:p>
        </w:tc>
        <w:tc>
          <w:tcPr>
            <w:tcW w:w="15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djustRightInd/>
              <w:snapToGrid/>
              <w:spacing w:after="0" w:line="36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答辩地点</w:t>
            </w:r>
          </w:p>
        </w:tc>
        <w:tc>
          <w:tcPr>
            <w:tcW w:w="337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ordWrap w:val="0"/>
              <w:adjustRightInd/>
              <w:snapToGrid/>
              <w:spacing w:after="0" w:line="360" w:lineRule="atLeast"/>
              <w:ind w:firstLine="6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（翔安）环境与生态学院院楼B203</w:t>
            </w:r>
          </w:p>
        </w:tc>
      </w:tr>
    </w:tbl>
    <w:p>
      <w:pPr>
        <w:adjustRightInd/>
        <w:snapToGrid/>
        <w:spacing w:after="0"/>
        <w:rPr>
          <w:rFonts w:ascii="宋体" w:hAnsi="宋体" w:eastAsia="宋体" w:cs="宋体"/>
          <w:vanish/>
          <w:sz w:val="24"/>
          <w:szCs w:val="24"/>
        </w:rPr>
      </w:pPr>
    </w:p>
    <w:tbl>
      <w:tblPr>
        <w:tblStyle w:val="3"/>
        <w:tblW w:w="8336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36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336" w:type="dxa"/>
            <w:vAlign w:val="center"/>
          </w:tcPr>
          <w:p>
            <w:pPr>
              <w:wordWrap w:val="0"/>
              <w:adjustRightInd/>
              <w:snapToGrid/>
              <w:spacing w:after="0" w:line="360" w:lineRule="atLeast"/>
              <w:ind w:firstLine="16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答辩中提出的主要问题及回答的情况：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0" w:hRule="atLeast"/>
        </w:trPr>
        <w:tc>
          <w:tcPr>
            <w:tcW w:w="8336" w:type="dxa"/>
            <w:vAlign w:val="center"/>
          </w:tcPr>
          <w:p>
            <w:pPr>
              <w:wordWrap w:val="0"/>
              <w:adjustRightInd/>
              <w:snapToGrid/>
              <w:spacing w:after="0" w:line="36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wordWrap w:val="0"/>
              <w:adjustRightInd/>
              <w:snapToGrid/>
              <w:spacing w:after="0" w:line="36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wordWrap w:val="0"/>
              <w:adjustRightInd/>
              <w:snapToGrid/>
              <w:spacing w:after="0" w:line="36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wordWrap w:val="0"/>
              <w:adjustRightInd/>
              <w:snapToGrid/>
              <w:spacing w:after="0" w:line="36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wordWrap w:val="0"/>
              <w:adjustRightInd/>
              <w:snapToGrid/>
              <w:spacing w:after="0" w:line="36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wordWrap w:val="0"/>
              <w:adjustRightInd/>
              <w:snapToGrid/>
              <w:spacing w:after="0" w:line="36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wordWrap w:val="0"/>
              <w:adjustRightInd/>
              <w:snapToGrid/>
              <w:spacing w:after="0" w:line="36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wordWrap w:val="0"/>
              <w:adjustRightInd/>
              <w:snapToGrid/>
              <w:spacing w:after="0" w:line="36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wordWrap w:val="0"/>
              <w:adjustRightInd/>
              <w:snapToGrid/>
              <w:spacing w:after="0" w:line="36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wordWrap w:val="0"/>
              <w:adjustRightInd/>
              <w:snapToGrid/>
              <w:spacing w:after="0" w:line="36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wordWrap w:val="0"/>
              <w:adjustRightInd/>
              <w:snapToGrid/>
              <w:spacing w:after="0" w:line="36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wordWrap w:val="0"/>
              <w:adjustRightInd/>
              <w:snapToGrid/>
              <w:spacing w:after="0" w:line="36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wordWrap w:val="0"/>
              <w:adjustRightInd/>
              <w:snapToGrid/>
              <w:spacing w:after="0" w:line="36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wordWrap w:val="0"/>
              <w:adjustRightInd/>
              <w:snapToGrid/>
              <w:spacing w:after="0" w:line="36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wordWrap w:val="0"/>
              <w:adjustRightInd/>
              <w:snapToGrid/>
              <w:spacing w:after="0" w:line="36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wordWrap w:val="0"/>
              <w:adjustRightInd/>
              <w:snapToGrid/>
              <w:spacing w:after="0" w:line="36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wordWrap w:val="0"/>
              <w:adjustRightInd/>
              <w:snapToGrid/>
              <w:spacing w:after="0" w:line="36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wordWrap w:val="0"/>
              <w:adjustRightInd/>
              <w:snapToGrid/>
              <w:spacing w:after="0" w:line="36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wordWrap w:val="0"/>
              <w:adjustRightInd/>
              <w:snapToGrid/>
              <w:spacing w:after="0" w:line="36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wordWrap w:val="0"/>
              <w:adjustRightInd/>
              <w:snapToGrid/>
              <w:spacing w:after="0" w:line="36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wordWrap w:val="0"/>
              <w:adjustRightInd/>
              <w:snapToGrid/>
              <w:spacing w:after="0" w:line="36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答辩委员会秘书签名：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" w:hRule="atLeast"/>
        </w:trPr>
        <w:tc>
          <w:tcPr>
            <w:tcW w:w="8336" w:type="dxa"/>
            <w:vAlign w:val="center"/>
          </w:tcPr>
          <w:p>
            <w:pPr>
              <w:wordWrap w:val="0"/>
              <w:adjustRightInd/>
              <w:snapToGrid/>
              <w:spacing w:after="0" w:line="360" w:lineRule="atLeast"/>
              <w:jc w:val="right"/>
              <w:rPr>
                <w:rFonts w:ascii="宋体" w:hAnsi="宋体" w:eastAsia="宋体" w:cs="宋体"/>
                <w:spacing w:val="33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30"/>
                <w:sz w:val="21"/>
                <w:szCs w:val="21"/>
              </w:rPr>
              <w:t>年月日</w:t>
            </w:r>
          </w:p>
        </w:tc>
      </w:tr>
    </w:tbl>
    <w:p>
      <w:pPr>
        <w:adjustRightInd/>
        <w:snapToGrid/>
        <w:spacing w:before="750" w:after="150"/>
        <w:jc w:val="center"/>
        <w:outlineLvl w:val="2"/>
        <w:rPr>
          <w:rFonts w:ascii="黑体" w:hAnsi="黑体" w:eastAsia="黑体" w:cs="宋体"/>
          <w:sz w:val="33"/>
          <w:szCs w:val="33"/>
        </w:rPr>
      </w:pPr>
      <w:r>
        <w:rPr>
          <w:rFonts w:hint="eastAsia" w:ascii="黑体" w:hAnsi="黑体" w:eastAsia="黑体" w:cs="宋体"/>
          <w:sz w:val="33"/>
          <w:szCs w:val="33"/>
        </w:rPr>
        <w:t>厦门大学研究生学位论文答辩决议</w:t>
      </w:r>
    </w:p>
    <w:tbl>
      <w:tblPr>
        <w:tblStyle w:val="3"/>
        <w:tblW w:w="8336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8"/>
        <w:gridCol w:w="1545"/>
        <w:gridCol w:w="617"/>
        <w:gridCol w:w="1698"/>
        <w:gridCol w:w="1003"/>
        <w:gridCol w:w="926"/>
        <w:gridCol w:w="1003"/>
        <w:gridCol w:w="926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18" w:type="dxa"/>
            <w:vAlign w:val="center"/>
          </w:tcPr>
          <w:p>
            <w:pPr>
              <w:adjustRightInd/>
              <w:snapToGrid/>
              <w:spacing w:after="0" w:line="360" w:lineRule="atLeast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学号</w:t>
            </w:r>
          </w:p>
        </w:tc>
        <w:tc>
          <w:tcPr>
            <w:tcW w:w="1545" w:type="dxa"/>
            <w:vAlign w:val="center"/>
          </w:tcPr>
          <w:p>
            <w:pPr>
              <w:wordWrap w:val="0"/>
              <w:adjustRightInd/>
              <w:snapToGrid/>
              <w:spacing w:after="0" w:line="36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33120141151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XXX</w:t>
            </w:r>
          </w:p>
        </w:tc>
        <w:tc>
          <w:tcPr>
            <w:tcW w:w="617" w:type="dxa"/>
            <w:vAlign w:val="center"/>
          </w:tcPr>
          <w:p>
            <w:pPr>
              <w:adjustRightInd/>
              <w:snapToGrid/>
              <w:spacing w:after="0" w:line="360" w:lineRule="atLeast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1698" w:type="dxa"/>
            <w:vAlign w:val="center"/>
          </w:tcPr>
          <w:p>
            <w:pPr>
              <w:wordWrap w:val="0"/>
              <w:adjustRightInd/>
              <w:snapToGrid/>
              <w:spacing w:after="0" w:line="36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XXX</w:t>
            </w:r>
          </w:p>
        </w:tc>
        <w:tc>
          <w:tcPr>
            <w:tcW w:w="1003" w:type="dxa"/>
            <w:vAlign w:val="center"/>
          </w:tcPr>
          <w:p>
            <w:pPr>
              <w:adjustRightInd/>
              <w:snapToGrid/>
              <w:spacing w:after="0" w:line="360" w:lineRule="atLeast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指导教师</w:t>
            </w:r>
          </w:p>
        </w:tc>
        <w:tc>
          <w:tcPr>
            <w:tcW w:w="926" w:type="dxa"/>
            <w:vAlign w:val="center"/>
          </w:tcPr>
          <w:p>
            <w:pPr>
              <w:wordWrap w:val="0"/>
              <w:adjustRightInd/>
              <w:snapToGrid/>
              <w:spacing w:after="0" w:line="36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XXX</w:t>
            </w:r>
          </w:p>
        </w:tc>
        <w:tc>
          <w:tcPr>
            <w:tcW w:w="1003" w:type="dxa"/>
            <w:vAlign w:val="center"/>
          </w:tcPr>
          <w:p>
            <w:pPr>
              <w:adjustRightInd/>
              <w:snapToGrid/>
              <w:spacing w:after="0" w:line="360" w:lineRule="atLeast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培养层次</w:t>
            </w:r>
          </w:p>
        </w:tc>
        <w:tc>
          <w:tcPr>
            <w:tcW w:w="926" w:type="dxa"/>
            <w:vAlign w:val="center"/>
          </w:tcPr>
          <w:p>
            <w:pPr>
              <w:wordWrap w:val="0"/>
              <w:adjustRightInd/>
              <w:snapToGrid/>
              <w:spacing w:after="0" w:line="36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硕士生</w:t>
            </w:r>
          </w:p>
        </w:tc>
      </w:tr>
    </w:tbl>
    <w:p>
      <w:pPr>
        <w:adjustRightInd/>
        <w:snapToGrid/>
        <w:spacing w:after="0"/>
        <w:jc w:val="center"/>
        <w:rPr>
          <w:rFonts w:ascii="宋体" w:hAnsi="宋体" w:eastAsia="宋体" w:cs="宋体"/>
          <w:vanish/>
          <w:sz w:val="24"/>
          <w:szCs w:val="24"/>
        </w:rPr>
      </w:pPr>
    </w:p>
    <w:tbl>
      <w:tblPr>
        <w:tblStyle w:val="3"/>
        <w:tblW w:w="8336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0"/>
        <w:gridCol w:w="1050"/>
        <w:gridCol w:w="493"/>
        <w:gridCol w:w="953"/>
        <w:gridCol w:w="1445"/>
        <w:gridCol w:w="1048"/>
        <w:gridCol w:w="2747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/>
              <w:snapToGrid/>
              <w:spacing w:after="0" w:line="360" w:lineRule="atLeast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门类</w:t>
            </w:r>
          </w:p>
        </w:tc>
        <w:tc>
          <w:tcPr>
            <w:tcW w:w="154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ordWrap w:val="0"/>
              <w:adjustRightInd/>
              <w:snapToGrid/>
              <w:spacing w:after="0" w:line="36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工学</w:t>
            </w:r>
          </w:p>
        </w:tc>
        <w:tc>
          <w:tcPr>
            <w:tcW w:w="95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/>
              <w:snapToGrid/>
              <w:spacing w:after="0" w:line="360" w:lineRule="atLeast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一级学科</w:t>
            </w:r>
          </w:p>
        </w:tc>
        <w:tc>
          <w:tcPr>
            <w:tcW w:w="14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ordWrap w:val="0"/>
              <w:adjustRightInd/>
              <w:snapToGrid/>
              <w:spacing w:after="0" w:line="36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环境科学与工程</w:t>
            </w:r>
          </w:p>
        </w:tc>
        <w:tc>
          <w:tcPr>
            <w:tcW w:w="104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/>
              <w:snapToGrid/>
              <w:spacing w:after="0" w:line="360" w:lineRule="atLeast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二级学科</w:t>
            </w:r>
          </w:p>
        </w:tc>
        <w:tc>
          <w:tcPr>
            <w:tcW w:w="274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ordWrap w:val="0"/>
              <w:adjustRightInd/>
              <w:snapToGrid/>
              <w:spacing w:after="0" w:line="36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环境科学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65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/>
              <w:snapToGrid/>
              <w:spacing w:after="0" w:line="360" w:lineRule="atLeast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学位论文题目</w:t>
            </w:r>
          </w:p>
        </w:tc>
        <w:tc>
          <w:tcPr>
            <w:tcW w:w="6686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ordWrap w:val="0"/>
              <w:adjustRightInd/>
              <w:snapToGrid/>
              <w:spacing w:after="0" w:line="360" w:lineRule="atLeas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基于金属纳米粒子的铜离子检测新方法的研究和应用</w:t>
            </w:r>
          </w:p>
        </w:tc>
      </w:tr>
    </w:tbl>
    <w:p>
      <w:pPr>
        <w:adjustRightInd/>
        <w:snapToGrid/>
        <w:spacing w:after="0"/>
        <w:rPr>
          <w:rFonts w:ascii="宋体" w:hAnsi="宋体" w:eastAsia="宋体" w:cs="宋体"/>
          <w:vanish/>
          <w:sz w:val="24"/>
          <w:szCs w:val="24"/>
        </w:rPr>
      </w:pPr>
    </w:p>
    <w:tbl>
      <w:tblPr>
        <w:tblStyle w:val="3"/>
        <w:tblW w:w="8336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39"/>
        <w:gridCol w:w="407"/>
        <w:gridCol w:w="1771"/>
        <w:gridCol w:w="1544"/>
        <w:gridCol w:w="859"/>
        <w:gridCol w:w="1657"/>
        <w:gridCol w:w="85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4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djustRightInd/>
              <w:snapToGrid/>
              <w:spacing w:after="0" w:line="36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送审次数</w:t>
            </w:r>
          </w:p>
        </w:tc>
        <w:tc>
          <w:tcPr>
            <w:tcW w:w="17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ordWrap w:val="0"/>
              <w:adjustRightInd/>
              <w:snapToGrid/>
              <w:spacing w:after="0" w:line="36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5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djustRightInd/>
              <w:snapToGrid/>
              <w:spacing w:after="0" w:line="36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答辩次数</w:t>
            </w:r>
          </w:p>
        </w:tc>
        <w:tc>
          <w:tcPr>
            <w:tcW w:w="8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ordWrap w:val="0"/>
              <w:adjustRightInd/>
              <w:snapToGrid/>
              <w:spacing w:after="0" w:line="36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6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djustRightInd/>
              <w:snapToGrid/>
              <w:spacing w:after="0" w:line="36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审批次数</w:t>
            </w:r>
          </w:p>
        </w:tc>
        <w:tc>
          <w:tcPr>
            <w:tcW w:w="8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ordWrap w:val="0"/>
              <w:adjustRightInd/>
              <w:snapToGrid/>
              <w:spacing w:after="0" w:line="36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djustRightInd/>
              <w:snapToGrid/>
              <w:spacing w:after="0" w:line="36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答辩时间</w:t>
            </w:r>
          </w:p>
        </w:tc>
        <w:tc>
          <w:tcPr>
            <w:tcW w:w="217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ordWrap w:val="0"/>
              <w:adjustRightInd/>
              <w:snapToGrid/>
              <w:spacing w:after="0" w:line="36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2017年8月2日 9:30</w:t>
            </w:r>
          </w:p>
        </w:tc>
        <w:tc>
          <w:tcPr>
            <w:tcW w:w="15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djustRightInd/>
              <w:snapToGrid/>
              <w:spacing w:after="0" w:line="36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答辩地点</w:t>
            </w:r>
          </w:p>
        </w:tc>
        <w:tc>
          <w:tcPr>
            <w:tcW w:w="337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ordWrap w:val="0"/>
              <w:adjustRightInd/>
              <w:snapToGrid/>
              <w:spacing w:after="0" w:line="360" w:lineRule="atLeast"/>
              <w:ind w:firstLine="6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（翔安）环境与生态学院院楼B203</w:t>
            </w:r>
          </w:p>
        </w:tc>
      </w:tr>
    </w:tbl>
    <w:p>
      <w:pPr>
        <w:adjustRightInd/>
        <w:snapToGrid/>
        <w:spacing w:after="0"/>
        <w:rPr>
          <w:rFonts w:ascii="宋体" w:hAnsi="宋体" w:eastAsia="宋体" w:cs="宋体"/>
          <w:vanish/>
          <w:sz w:val="24"/>
          <w:szCs w:val="24"/>
        </w:rPr>
      </w:pPr>
    </w:p>
    <w:tbl>
      <w:tblPr>
        <w:tblStyle w:val="3"/>
        <w:tblW w:w="8336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36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336" w:type="dxa"/>
            <w:vAlign w:val="center"/>
          </w:tcPr>
          <w:p>
            <w:pPr>
              <w:wordWrap w:val="0"/>
              <w:adjustRightInd/>
              <w:snapToGrid/>
              <w:spacing w:after="0" w:line="360" w:lineRule="atLeast"/>
              <w:ind w:firstLine="16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答辩委员会决议（包括评语、投票或讨论结果）：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0" w:hRule="atLeast"/>
        </w:trPr>
        <w:tc>
          <w:tcPr>
            <w:tcW w:w="8336" w:type="dxa"/>
            <w:vAlign w:val="center"/>
          </w:tcPr>
          <w:p>
            <w:pPr>
              <w:wordWrap w:val="0"/>
              <w:adjustRightInd/>
              <w:snapToGrid/>
              <w:spacing w:after="0" w:line="360" w:lineRule="atLeas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336" w:type="dxa"/>
            <w:vAlign w:val="center"/>
          </w:tcPr>
          <w:p>
            <w:pPr>
              <w:wordWrap w:val="0"/>
              <w:adjustRightInd/>
              <w:snapToGrid/>
              <w:spacing w:after="0" w:line="360" w:lineRule="atLeast"/>
              <w:rPr>
                <w:rFonts w:ascii="宋体" w:hAnsi="宋体" w:eastAsia="宋体" w:cs="宋体"/>
                <w:sz w:val="21"/>
                <w:szCs w:val="21"/>
                <w:u w:val="single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论文总评成绩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 xml:space="preserve">                                                               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336" w:type="dxa"/>
            <w:vAlign w:val="center"/>
          </w:tcPr>
          <w:p>
            <w:pPr>
              <w:wordWrap w:val="0"/>
              <w:adjustRightInd/>
              <w:snapToGrid/>
              <w:spacing w:after="0" w:line="360" w:lineRule="atLeast"/>
              <w:rPr>
                <w:rFonts w:ascii="宋体" w:hAnsi="宋体" w:eastAsia="宋体" w:cs="宋体"/>
                <w:sz w:val="21"/>
                <w:szCs w:val="21"/>
                <w:u w:val="single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论文是否通过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 xml:space="preserve">                                                               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336" w:type="dxa"/>
            <w:vAlign w:val="center"/>
          </w:tcPr>
          <w:p>
            <w:pPr>
              <w:wordWrap w:val="0"/>
              <w:adjustRightInd/>
              <w:snapToGrid/>
              <w:spacing w:after="0" w:line="360" w:lineRule="atLeast"/>
              <w:rPr>
                <w:rFonts w:ascii="宋体" w:hAnsi="宋体" w:eastAsia="宋体" w:cs="宋体"/>
                <w:sz w:val="21"/>
                <w:szCs w:val="21"/>
                <w:u w:val="single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对授予学位的建议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 xml:space="preserve">                                                           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336" w:type="dxa"/>
            <w:vAlign w:val="center"/>
          </w:tcPr>
          <w:p>
            <w:pPr>
              <w:wordWrap w:val="0"/>
              <w:adjustRightInd/>
              <w:snapToGrid/>
              <w:spacing w:after="0" w:line="360" w:lineRule="atLeast"/>
              <w:rPr>
                <w:rFonts w:ascii="宋体" w:hAnsi="宋体" w:eastAsia="宋体" w:cs="宋体"/>
                <w:sz w:val="21"/>
                <w:szCs w:val="21"/>
                <w:u w:val="single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需要说明的问题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 xml:space="preserve">                                                             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" w:hRule="atLeast"/>
        </w:trPr>
        <w:tc>
          <w:tcPr>
            <w:tcW w:w="8336" w:type="dxa"/>
            <w:vAlign w:val="center"/>
          </w:tcPr>
          <w:p>
            <w:pPr>
              <w:wordWrap w:val="0"/>
              <w:adjustRightInd/>
              <w:snapToGrid/>
              <w:spacing w:after="0" w:line="360" w:lineRule="atLeast"/>
              <w:rPr>
                <w:rFonts w:ascii="宋体" w:hAnsi="宋体" w:eastAsia="宋体" w:cs="宋体"/>
                <w:sz w:val="16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336" w:type="dxa"/>
            <w:vAlign w:val="center"/>
          </w:tcPr>
          <w:p>
            <w:pPr>
              <w:wordWrap w:val="0"/>
              <w:adjustRightInd/>
              <w:snapToGrid/>
              <w:spacing w:after="0" w:line="36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答辩委员会主席签名：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0" w:hRule="atLeast"/>
        </w:trPr>
        <w:tc>
          <w:tcPr>
            <w:tcW w:w="8336" w:type="dxa"/>
            <w:tcMar>
              <w:top w:w="15" w:type="dxa"/>
              <w:left w:w="15" w:type="dxa"/>
              <w:bottom w:w="15" w:type="dxa"/>
              <w:right w:w="0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360" w:lineRule="atLeast"/>
              <w:jc w:val="right"/>
              <w:rPr>
                <w:rFonts w:ascii="宋体" w:hAnsi="宋体" w:eastAsia="宋体" w:cs="宋体"/>
                <w:spacing w:val="33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30"/>
                <w:sz w:val="21"/>
                <w:szCs w:val="21"/>
              </w:rPr>
              <w:t>年月日</w:t>
            </w:r>
          </w:p>
        </w:tc>
      </w:tr>
    </w:tbl>
    <w:p/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填表说明：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请按格式认真填写，确保准确、完整。</w:t>
      </w:r>
    </w:p>
    <w:p>
      <w:pPr>
        <w:numPr>
          <w:ilvl w:val="0"/>
          <w:numId w:val="0"/>
        </w:numPr>
        <w:adjustRightInd w:val="0"/>
        <w:snapToGrid w:val="0"/>
        <w:spacing w:after="200" w:line="24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2、学科信息对照表（表格第二行请按此填写）：</w:t>
      </w:r>
    </w:p>
    <w:tbl>
      <w:tblPr>
        <w:tblStyle w:val="4"/>
        <w:tblW w:w="7440" w:type="dxa"/>
        <w:tblInd w:w="5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8"/>
        <w:gridCol w:w="1087"/>
        <w:gridCol w:w="1830"/>
        <w:gridCol w:w="1410"/>
        <w:gridCol w:w="1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178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after="200" w:line="240" w:lineRule="auto"/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专业</w:t>
            </w:r>
          </w:p>
        </w:tc>
        <w:tc>
          <w:tcPr>
            <w:tcW w:w="108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after="200" w:line="240" w:lineRule="auto"/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门类</w:t>
            </w:r>
          </w:p>
        </w:tc>
        <w:tc>
          <w:tcPr>
            <w:tcW w:w="183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after="200" w:line="240" w:lineRule="auto"/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一级学科</w:t>
            </w:r>
          </w:p>
        </w:tc>
        <w:tc>
          <w:tcPr>
            <w:tcW w:w="141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after="200" w:line="240" w:lineRule="auto"/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二级学科</w:t>
            </w:r>
          </w:p>
        </w:tc>
        <w:tc>
          <w:tcPr>
            <w:tcW w:w="193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after="200" w:line="240" w:lineRule="auto"/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178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after="200"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环境科学</w:t>
            </w:r>
          </w:p>
        </w:tc>
        <w:tc>
          <w:tcPr>
            <w:tcW w:w="108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after="200"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工学</w:t>
            </w:r>
          </w:p>
        </w:tc>
        <w:tc>
          <w:tcPr>
            <w:tcW w:w="183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after="200"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环境科学与工程</w:t>
            </w:r>
          </w:p>
        </w:tc>
        <w:tc>
          <w:tcPr>
            <w:tcW w:w="141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after="200"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环境科学</w:t>
            </w:r>
          </w:p>
        </w:tc>
        <w:tc>
          <w:tcPr>
            <w:tcW w:w="193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after="200"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授予理学学位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8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after="200"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环境工程</w:t>
            </w:r>
          </w:p>
        </w:tc>
        <w:tc>
          <w:tcPr>
            <w:tcW w:w="108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after="200" w:line="240" w:lineRule="auto"/>
              <w:ind w:left="0" w:leftChars="0"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工学</w:t>
            </w:r>
          </w:p>
        </w:tc>
        <w:tc>
          <w:tcPr>
            <w:tcW w:w="183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after="200" w:line="240" w:lineRule="auto"/>
              <w:ind w:left="0" w:leftChars="0"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环境科学与工程</w:t>
            </w:r>
          </w:p>
        </w:tc>
        <w:tc>
          <w:tcPr>
            <w:tcW w:w="141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after="200" w:line="240" w:lineRule="auto"/>
              <w:ind w:left="0" w:leftChars="0"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环境工程</w:t>
            </w:r>
          </w:p>
        </w:tc>
        <w:tc>
          <w:tcPr>
            <w:tcW w:w="193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after="200"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授予工学学位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8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after="200"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环境管理</w:t>
            </w:r>
          </w:p>
        </w:tc>
        <w:tc>
          <w:tcPr>
            <w:tcW w:w="108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after="200" w:line="240" w:lineRule="auto"/>
              <w:ind w:left="0" w:leftChars="0"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工学</w:t>
            </w:r>
          </w:p>
        </w:tc>
        <w:tc>
          <w:tcPr>
            <w:tcW w:w="183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after="200" w:line="240" w:lineRule="auto"/>
              <w:ind w:left="0" w:leftChars="0"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环境科学与工程</w:t>
            </w:r>
          </w:p>
        </w:tc>
        <w:tc>
          <w:tcPr>
            <w:tcW w:w="141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after="200" w:line="240" w:lineRule="auto"/>
              <w:ind w:left="0" w:leftChars="0"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环境管理</w:t>
            </w:r>
          </w:p>
        </w:tc>
        <w:tc>
          <w:tcPr>
            <w:tcW w:w="193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after="200"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授予理学学位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8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after="200"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生态学</w:t>
            </w:r>
          </w:p>
        </w:tc>
        <w:tc>
          <w:tcPr>
            <w:tcW w:w="108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after="200" w:line="240" w:lineRule="auto"/>
              <w:ind w:left="0" w:leftChars="0"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理学</w:t>
            </w:r>
          </w:p>
        </w:tc>
        <w:tc>
          <w:tcPr>
            <w:tcW w:w="183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after="200" w:line="240" w:lineRule="auto"/>
              <w:ind w:left="0" w:leftChars="0"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生态学</w:t>
            </w:r>
          </w:p>
        </w:tc>
        <w:tc>
          <w:tcPr>
            <w:tcW w:w="141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after="200" w:line="240" w:lineRule="auto"/>
              <w:ind w:left="0" w:leftChars="0"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生态学</w:t>
            </w:r>
          </w:p>
        </w:tc>
        <w:tc>
          <w:tcPr>
            <w:tcW w:w="193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after="200"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授予理学学位</w:t>
            </w:r>
          </w:p>
        </w:tc>
      </w:tr>
    </w:tbl>
    <w:p>
      <w:pPr>
        <w:rPr>
          <w:rFonts w:hint="eastAsia"/>
          <w:sz w:val="10"/>
          <w:szCs w:val="10"/>
          <w:lang w:val="en-US" w:eastAsia="zh-CN"/>
        </w:rPr>
      </w:pPr>
    </w:p>
    <w:p>
      <w:pPr>
        <w:rPr>
          <w:rFonts w:hint="eastAsia" w:eastAsia="微软雅黑"/>
          <w:lang w:val="en-US" w:eastAsia="zh-CN"/>
        </w:rPr>
      </w:pPr>
      <w:r>
        <w:rPr>
          <w:rFonts w:hint="eastAsia"/>
          <w:lang w:val="en-US" w:eastAsia="zh-CN"/>
        </w:rPr>
        <w:t>3、表格请妥善保存，申请学位时须提交。</w:t>
      </w:r>
    </w:p>
    <w:p/>
    <w:p/>
    <w:p/>
    <w:p/>
    <w:p/>
    <w:p/>
    <w:p/>
    <w:p/>
    <w:p/>
    <w:p/>
    <w:p/>
    <w:p/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AFA942"/>
    <w:multiLevelType w:val="singleLevel"/>
    <w:tmpl w:val="59AFA94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B58AE"/>
    <w:rsid w:val="00323B43"/>
    <w:rsid w:val="003D37D8"/>
    <w:rsid w:val="00426133"/>
    <w:rsid w:val="004358AB"/>
    <w:rsid w:val="005826BF"/>
    <w:rsid w:val="0060040B"/>
    <w:rsid w:val="008B7726"/>
    <w:rsid w:val="00966C5C"/>
    <w:rsid w:val="00BC0665"/>
    <w:rsid w:val="00D31D50"/>
    <w:rsid w:val="00F965CD"/>
    <w:rsid w:val="2EA730CA"/>
    <w:rsid w:val="375D41AF"/>
    <w:rsid w:val="43F45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5">
    <w:name w:val="buttonface-art-textcn"/>
    <w:basedOn w:val="1"/>
    <w:qFormat/>
    <w:uiPriority w:val="0"/>
    <w:pPr>
      <w:adjustRightInd/>
      <w:snapToGrid/>
      <w:spacing w:before="100" w:beforeAutospacing="1" w:after="100" w:afterAutospacing="1" w:line="270" w:lineRule="atLeast"/>
      <w:jc w:val="center"/>
    </w:pPr>
    <w:rPr>
      <w:rFonts w:ascii="宋体" w:hAnsi="宋体" w:eastAsia="宋体" w:cs="宋体"/>
      <w:color w:val="EEEEEE"/>
      <w:sz w:val="24"/>
      <w:szCs w:val="24"/>
    </w:rPr>
  </w:style>
  <w:style w:type="paragraph" w:customStyle="1" w:styleId="6">
    <w:name w:val="buttonface-art-texteng"/>
    <w:basedOn w:val="1"/>
    <w:qFormat/>
    <w:uiPriority w:val="0"/>
    <w:pPr>
      <w:adjustRightInd/>
      <w:snapToGrid/>
      <w:spacing w:before="100" w:beforeAutospacing="1" w:after="100" w:afterAutospacing="1" w:line="180" w:lineRule="atLeast"/>
      <w:jc w:val="center"/>
    </w:pPr>
    <w:rPr>
      <w:rFonts w:ascii="Arial" w:hAnsi="Arial" w:eastAsia="宋体" w:cs="Arial"/>
      <w:i/>
      <w:iCs/>
      <w:color w:val="CCCCCC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115</Words>
  <Characters>657</Characters>
  <Lines>5</Lines>
  <Paragraphs>1</Paragraphs>
  <ScaleCrop>false</ScaleCrop>
  <LinksUpToDate>false</LinksUpToDate>
  <CharactersWithSpaces>771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2017-11-24T01:35:18Z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